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E2" w:rsidRPr="00B96A14" w:rsidRDefault="003242E2" w:rsidP="003242E2">
      <w:pPr>
        <w:pStyle w:val="Corpodetexto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DECRETO</w:t>
      </w:r>
      <w:r w:rsidRPr="00B96A14">
        <w:rPr>
          <w:sz w:val="24"/>
          <w:szCs w:val="24"/>
          <w:u w:val="single"/>
        </w:rPr>
        <w:t xml:space="preserve"> Nº</w:t>
      </w:r>
      <w:r>
        <w:rPr>
          <w:sz w:val="24"/>
          <w:szCs w:val="24"/>
          <w:u w:val="single"/>
        </w:rPr>
        <w:t xml:space="preserve"> </w:t>
      </w:r>
      <w:r w:rsidR="006F3A70">
        <w:rPr>
          <w:sz w:val="24"/>
          <w:szCs w:val="24"/>
          <w:u w:val="single"/>
        </w:rPr>
        <w:t>429</w:t>
      </w:r>
      <w:r w:rsidRPr="00B96A14">
        <w:rPr>
          <w:sz w:val="24"/>
          <w:szCs w:val="24"/>
          <w:u w:val="single"/>
        </w:rPr>
        <w:t>, DE</w:t>
      </w:r>
      <w:r>
        <w:rPr>
          <w:sz w:val="24"/>
          <w:szCs w:val="24"/>
          <w:u w:val="single"/>
        </w:rPr>
        <w:t xml:space="preserve"> 1</w:t>
      </w:r>
      <w:r w:rsidR="006F3A70">
        <w:rPr>
          <w:sz w:val="24"/>
          <w:szCs w:val="24"/>
          <w:u w:val="single"/>
        </w:rPr>
        <w:t>9</w:t>
      </w:r>
      <w:r w:rsidRPr="00B96A14">
        <w:rPr>
          <w:sz w:val="24"/>
          <w:szCs w:val="24"/>
          <w:u w:val="single"/>
        </w:rPr>
        <w:t xml:space="preserve"> DE </w:t>
      </w:r>
      <w:r>
        <w:rPr>
          <w:sz w:val="24"/>
          <w:szCs w:val="24"/>
          <w:u w:val="single"/>
        </w:rPr>
        <w:t>DEZEMBRO DE 2013.</w:t>
      </w:r>
    </w:p>
    <w:p w:rsidR="003242E2" w:rsidRDefault="003242E2" w:rsidP="003242E2">
      <w:pPr>
        <w:ind w:left="3828"/>
        <w:jc w:val="both"/>
      </w:pPr>
    </w:p>
    <w:p w:rsidR="003242E2" w:rsidRDefault="003242E2" w:rsidP="003242E2">
      <w:pPr>
        <w:ind w:left="3828"/>
        <w:jc w:val="both"/>
      </w:pPr>
    </w:p>
    <w:p w:rsidR="003242E2" w:rsidRDefault="003242E2" w:rsidP="003242E2">
      <w:pPr>
        <w:ind w:left="3828"/>
        <w:jc w:val="both"/>
      </w:pPr>
    </w:p>
    <w:p w:rsidR="003242E2" w:rsidRPr="00B35A5F" w:rsidRDefault="003242E2" w:rsidP="003242E2">
      <w:pPr>
        <w:ind w:left="3828"/>
        <w:jc w:val="both"/>
        <w:rPr>
          <w:sz w:val="22"/>
          <w:szCs w:val="22"/>
        </w:rPr>
      </w:pPr>
      <w:r w:rsidRPr="006F3A70">
        <w:t>NOTIFICA DO LANÇAMENTO DE OFÍCIO DO IM</w:t>
      </w:r>
      <w:r w:rsidRPr="006F3A70">
        <w:rPr>
          <w:rStyle w:val="Forte"/>
          <w:b w:val="0"/>
        </w:rPr>
        <w:t>POSTO SOBRE A PROPRIEDADE PREDIAL E TERRITORIAL URBANA</w:t>
      </w:r>
      <w:r w:rsidR="00717055">
        <w:rPr>
          <w:rStyle w:val="Forte"/>
          <w:b w:val="0"/>
        </w:rPr>
        <w:t xml:space="preserve"> – IPTU </w:t>
      </w:r>
      <w:r w:rsidRPr="006F3A70">
        <w:t>E DA TAXA DE SERVIÇO DE COLETA E DE REMOÇÃO DE LIXO RELATIVO AO EXERCÍCIO DE 2014,</w:t>
      </w:r>
      <w:r w:rsidR="006F3A70">
        <w:t xml:space="preserve"> </w:t>
      </w:r>
      <w:r w:rsidRPr="006F3A70">
        <w:t>DISPÕE SOBRE DESCONTOS, FORMAS E PRAZOS DE PAGAMENTO DOS RESPECTIVOS CRÉDITOS TRIBUTÁRIOS</w:t>
      </w:r>
      <w:r w:rsidR="00717055">
        <w:t xml:space="preserve"> </w:t>
      </w:r>
      <w:r w:rsidRPr="006F3A70">
        <w:t>E DÁ OUTRAS PROVIDÊNCIAS</w:t>
      </w:r>
      <w:r w:rsidRPr="00B35A5F">
        <w:rPr>
          <w:sz w:val="22"/>
          <w:szCs w:val="22"/>
        </w:rPr>
        <w:t xml:space="preserve">. </w:t>
      </w:r>
    </w:p>
    <w:p w:rsidR="003242E2" w:rsidRPr="00B35A5F" w:rsidRDefault="003242E2" w:rsidP="003242E2">
      <w:pPr>
        <w:jc w:val="both"/>
        <w:rPr>
          <w:sz w:val="22"/>
          <w:szCs w:val="22"/>
        </w:rPr>
      </w:pPr>
    </w:p>
    <w:p w:rsidR="003242E2" w:rsidRPr="00204250" w:rsidRDefault="003242E2" w:rsidP="003242E2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center" w:pos="4535"/>
        </w:tabs>
        <w:jc w:val="both"/>
        <w:rPr>
          <w:sz w:val="24"/>
          <w:szCs w:val="24"/>
        </w:rPr>
      </w:pPr>
      <w:r w:rsidRPr="00204250">
        <w:rPr>
          <w:i/>
          <w:iCs/>
          <w:sz w:val="24"/>
          <w:szCs w:val="24"/>
        </w:rPr>
        <w:tab/>
      </w:r>
      <w:r w:rsidRPr="00204250">
        <w:rPr>
          <w:i/>
          <w:iCs/>
          <w:sz w:val="24"/>
          <w:szCs w:val="24"/>
        </w:rPr>
        <w:tab/>
      </w:r>
      <w:r w:rsidRPr="00204250">
        <w:rPr>
          <w:i/>
          <w:iCs/>
          <w:sz w:val="24"/>
          <w:szCs w:val="24"/>
        </w:rPr>
        <w:tab/>
      </w:r>
      <w:r w:rsidRPr="00204250">
        <w:rPr>
          <w:i/>
          <w:iCs/>
          <w:sz w:val="24"/>
          <w:szCs w:val="24"/>
        </w:rPr>
        <w:tab/>
      </w:r>
      <w:r w:rsidRPr="0020425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42E2" w:rsidRPr="00D73E4F" w:rsidRDefault="003242E2" w:rsidP="003242E2">
      <w:pPr>
        <w:ind w:firstLine="1418"/>
        <w:jc w:val="both"/>
        <w:rPr>
          <w:sz w:val="24"/>
          <w:szCs w:val="24"/>
        </w:rPr>
      </w:pPr>
      <w:r w:rsidRPr="00D73E4F">
        <w:rPr>
          <w:sz w:val="24"/>
          <w:szCs w:val="24"/>
        </w:rPr>
        <w:t>O</w:t>
      </w:r>
      <w:r w:rsidRPr="00D73E4F">
        <w:rPr>
          <w:b/>
          <w:bCs/>
          <w:sz w:val="24"/>
          <w:szCs w:val="24"/>
        </w:rPr>
        <w:t xml:space="preserve"> PREFEITO MUNICIPAL DE ANASTÁCIO</w:t>
      </w:r>
      <w:r w:rsidRPr="00D73E4F">
        <w:rPr>
          <w:sz w:val="24"/>
          <w:szCs w:val="24"/>
        </w:rPr>
        <w:t>, Estado de Mato Grosso do Sul, no uso das atribuições que lhe confere o inciso IV, do artigo 47, da Lei Orgânica Municipal, com fulcro na Lei Complementar n° 018 de 29 de dezembro de 2006</w:t>
      </w:r>
      <w:r w:rsidR="00717055">
        <w:rPr>
          <w:sz w:val="24"/>
          <w:szCs w:val="24"/>
        </w:rPr>
        <w:t xml:space="preserve"> </w:t>
      </w:r>
      <w:r>
        <w:rPr>
          <w:sz w:val="24"/>
          <w:szCs w:val="24"/>
        </w:rPr>
        <w:t>e suas alterações:</w:t>
      </w:r>
    </w:p>
    <w:p w:rsidR="003242E2" w:rsidRPr="0042596A" w:rsidRDefault="003242E2" w:rsidP="003242E2">
      <w:pPr>
        <w:pStyle w:val="Corpodetexto"/>
        <w:ind w:firstLine="1440"/>
        <w:rPr>
          <w:b/>
          <w:bCs/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b/>
          <w:bCs/>
          <w:sz w:val="24"/>
          <w:szCs w:val="24"/>
        </w:rPr>
      </w:pPr>
      <w:r w:rsidRPr="00501AFB">
        <w:rPr>
          <w:b/>
          <w:bCs/>
          <w:sz w:val="24"/>
          <w:szCs w:val="24"/>
        </w:rPr>
        <w:t>DECRETA: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>Art. 1°</w:t>
      </w:r>
      <w:r>
        <w:rPr>
          <w:sz w:val="24"/>
          <w:szCs w:val="24"/>
        </w:rPr>
        <w:t xml:space="preserve"> </w:t>
      </w:r>
      <w:r w:rsidRPr="00501AFB">
        <w:rPr>
          <w:sz w:val="24"/>
          <w:szCs w:val="24"/>
        </w:rPr>
        <w:t>Ficam notificados do lançamento do Imposto sobre Propriedade Predial e Territorial Urbana – IPTU e da Taxa de Serviço de Coleta e de Remo</w:t>
      </w:r>
      <w:r>
        <w:rPr>
          <w:sz w:val="24"/>
          <w:szCs w:val="24"/>
        </w:rPr>
        <w:t>ção de Lixo</w:t>
      </w:r>
      <w:r w:rsidR="00717055">
        <w:rPr>
          <w:sz w:val="24"/>
          <w:szCs w:val="24"/>
        </w:rPr>
        <w:t xml:space="preserve"> </w:t>
      </w:r>
      <w:r>
        <w:rPr>
          <w:sz w:val="24"/>
          <w:szCs w:val="24"/>
        </w:rPr>
        <w:t>do exercício de 2014</w:t>
      </w:r>
      <w:r w:rsidRPr="00501AFB">
        <w:rPr>
          <w:sz w:val="24"/>
          <w:szCs w:val="24"/>
        </w:rPr>
        <w:t xml:space="preserve"> os proprietários dos imóveis, o titular do seu domínio útil ou o seu possuidor a qualquer título, localizados na zona urbana, urbanizável ou de expansão urbana do Município.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>Art. 2° O lançamento reportar-se-á à data da ocorrência do fato gerador da obrigaç</w:t>
      </w:r>
      <w:r>
        <w:rPr>
          <w:sz w:val="24"/>
          <w:szCs w:val="24"/>
        </w:rPr>
        <w:t>ão, no dia 1° de janeiro de 2014</w:t>
      </w:r>
      <w:r w:rsidRPr="00501AFB">
        <w:rPr>
          <w:sz w:val="24"/>
          <w:szCs w:val="24"/>
        </w:rPr>
        <w:t>.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3° </w:t>
      </w:r>
      <w:r w:rsidRPr="00501AFB">
        <w:rPr>
          <w:sz w:val="24"/>
          <w:szCs w:val="24"/>
        </w:rPr>
        <w:t>A apuração dos valores venais dos imóveis para lançamento do Imposto sobre a Propriedade Predial e Territorial Urbana – IPTU</w:t>
      </w:r>
      <w:r>
        <w:rPr>
          <w:sz w:val="24"/>
          <w:szCs w:val="24"/>
        </w:rPr>
        <w:t>, a vigorar no exercício de 2014</w:t>
      </w:r>
      <w:r w:rsidRPr="00501AFB">
        <w:rPr>
          <w:sz w:val="24"/>
          <w:szCs w:val="24"/>
        </w:rPr>
        <w:t>,</w:t>
      </w:r>
      <w:r>
        <w:rPr>
          <w:sz w:val="24"/>
          <w:szCs w:val="24"/>
        </w:rPr>
        <w:t xml:space="preserve"> para os imóveis </w:t>
      </w:r>
      <w:r w:rsidRPr="00501AFB">
        <w:rPr>
          <w:sz w:val="24"/>
          <w:szCs w:val="24"/>
        </w:rPr>
        <w:t>ter</w:t>
      </w:r>
      <w:r>
        <w:rPr>
          <w:sz w:val="24"/>
          <w:szCs w:val="24"/>
        </w:rPr>
        <w:t xml:space="preserve">ão </w:t>
      </w:r>
      <w:r w:rsidRPr="00501AFB">
        <w:rPr>
          <w:sz w:val="24"/>
          <w:szCs w:val="24"/>
        </w:rPr>
        <w:t>como base a Planta Genérica de Valores Imobiliários, estabelecid</w:t>
      </w:r>
      <w:r>
        <w:rPr>
          <w:sz w:val="24"/>
          <w:szCs w:val="24"/>
        </w:rPr>
        <w:t>a</w:t>
      </w:r>
      <w:r w:rsidRPr="00501AFB">
        <w:rPr>
          <w:sz w:val="24"/>
          <w:szCs w:val="24"/>
        </w:rPr>
        <w:t xml:space="preserve"> pela </w:t>
      </w:r>
      <w:r w:rsidR="00717055" w:rsidRPr="00D73E4F">
        <w:rPr>
          <w:sz w:val="24"/>
          <w:szCs w:val="24"/>
        </w:rPr>
        <w:t>Lei Complementar n° 018 de 29 de dezembro de 2006</w:t>
      </w:r>
      <w:r w:rsidR="00717055">
        <w:rPr>
          <w:sz w:val="24"/>
          <w:szCs w:val="24"/>
        </w:rPr>
        <w:t xml:space="preserve"> e suas alterações: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343665" w:rsidRDefault="003242E2" w:rsidP="003242E2">
      <w:pPr>
        <w:ind w:firstLine="1418"/>
        <w:jc w:val="both"/>
        <w:rPr>
          <w:sz w:val="24"/>
          <w:szCs w:val="24"/>
        </w:rPr>
      </w:pPr>
      <w:r w:rsidRPr="00343665">
        <w:rPr>
          <w:sz w:val="24"/>
          <w:szCs w:val="24"/>
        </w:rPr>
        <w:t>I -</w:t>
      </w:r>
      <w:r w:rsidR="00717055">
        <w:rPr>
          <w:sz w:val="24"/>
          <w:szCs w:val="24"/>
        </w:rPr>
        <w:t xml:space="preserve"> f</w:t>
      </w:r>
      <w:r w:rsidRPr="00343665">
        <w:rPr>
          <w:sz w:val="24"/>
          <w:szCs w:val="24"/>
        </w:rPr>
        <w:t>ica atualizado monetariamente pela variação IPCA/IBGE, do período de 2012/2013, o valor de 5,6096%, (cinco inteiros, sessenta e noventa e seis centésimos por cento), dos preços dos imóveis para lançamento de 2014.</w:t>
      </w:r>
    </w:p>
    <w:p w:rsidR="003242E2" w:rsidRPr="00343665" w:rsidRDefault="003242E2" w:rsidP="003242E2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3242E2" w:rsidRPr="00343665" w:rsidRDefault="003242E2" w:rsidP="003242E2">
      <w:pPr>
        <w:ind w:firstLine="1418"/>
        <w:jc w:val="both"/>
        <w:rPr>
          <w:sz w:val="24"/>
          <w:szCs w:val="24"/>
        </w:rPr>
      </w:pPr>
      <w:r w:rsidRPr="00343665">
        <w:rPr>
          <w:sz w:val="24"/>
          <w:szCs w:val="24"/>
        </w:rPr>
        <w:t xml:space="preserve">II </w:t>
      </w:r>
      <w:r w:rsidRPr="00343665">
        <w:rPr>
          <w:b/>
          <w:sz w:val="24"/>
          <w:szCs w:val="24"/>
        </w:rPr>
        <w:t>-</w:t>
      </w:r>
      <w:r w:rsidR="00717055">
        <w:rPr>
          <w:b/>
          <w:sz w:val="24"/>
          <w:szCs w:val="24"/>
        </w:rPr>
        <w:t xml:space="preserve"> p</w:t>
      </w:r>
      <w:r w:rsidRPr="00343665">
        <w:rPr>
          <w:sz w:val="24"/>
          <w:szCs w:val="24"/>
        </w:rPr>
        <w:t xml:space="preserve">ara os </w:t>
      </w:r>
      <w:r>
        <w:rPr>
          <w:sz w:val="24"/>
          <w:szCs w:val="24"/>
        </w:rPr>
        <w:t>terrenos</w:t>
      </w:r>
      <w:r w:rsidRPr="00343665">
        <w:rPr>
          <w:sz w:val="24"/>
          <w:szCs w:val="24"/>
        </w:rPr>
        <w:t xml:space="preserve"> sem edificação compreendidos nos setores I , II e III, terão a progressividade incidente a partir de </w:t>
      </w:r>
      <w:r w:rsidR="00717055">
        <w:rPr>
          <w:sz w:val="24"/>
          <w:szCs w:val="24"/>
        </w:rPr>
        <w:t>1º</w:t>
      </w:r>
      <w:r w:rsidRPr="00343665">
        <w:rPr>
          <w:sz w:val="24"/>
          <w:szCs w:val="24"/>
        </w:rPr>
        <w:t xml:space="preserve"> de janeiro de 2014, alíquota de 2%, conforme determinação da Lei Complementar n</w:t>
      </w:r>
      <w:r>
        <w:rPr>
          <w:sz w:val="24"/>
          <w:szCs w:val="24"/>
          <w:vertAlign w:val="superscript"/>
        </w:rPr>
        <w:t>o</w:t>
      </w:r>
      <w:r w:rsidR="00717055">
        <w:rPr>
          <w:sz w:val="24"/>
          <w:szCs w:val="24"/>
        </w:rPr>
        <w:t xml:space="preserve"> </w:t>
      </w:r>
      <w:r w:rsidRPr="00343665">
        <w:rPr>
          <w:sz w:val="24"/>
          <w:szCs w:val="24"/>
        </w:rPr>
        <w:t>018/2006.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>Art. 4° O Imposto sobre a Propriedade Predial e Territorial Urbana - IPTU e a Taxa de Serviço de Coleta e de Remoção d</w:t>
      </w:r>
      <w:r>
        <w:rPr>
          <w:sz w:val="24"/>
          <w:szCs w:val="24"/>
        </w:rPr>
        <w:t>e Lixo, para o exercício de 2014</w:t>
      </w:r>
      <w:r w:rsidRPr="00501AFB">
        <w:rPr>
          <w:sz w:val="24"/>
          <w:szCs w:val="24"/>
        </w:rPr>
        <w:t>, serão lançados, conforme o caso, da seguinte forma: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>I – quota única</w:t>
      </w:r>
      <w:r w:rsidR="00487539">
        <w:rPr>
          <w:sz w:val="24"/>
          <w:szCs w:val="24"/>
        </w:rPr>
        <w:t>, ou</w:t>
      </w:r>
    </w:p>
    <w:p w:rsidR="00487539" w:rsidRDefault="00487539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>II – parcelado em até 0</w:t>
      </w:r>
      <w:r>
        <w:rPr>
          <w:sz w:val="24"/>
          <w:szCs w:val="24"/>
        </w:rPr>
        <w:t>6</w:t>
      </w:r>
      <w:r w:rsidRPr="00501AFB">
        <w:rPr>
          <w:sz w:val="24"/>
          <w:szCs w:val="24"/>
        </w:rPr>
        <w:t xml:space="preserve"> (</w:t>
      </w:r>
      <w:r>
        <w:rPr>
          <w:sz w:val="24"/>
          <w:szCs w:val="24"/>
        </w:rPr>
        <w:t>seis</w:t>
      </w:r>
      <w:r w:rsidRPr="00501AFB">
        <w:rPr>
          <w:sz w:val="24"/>
          <w:szCs w:val="24"/>
        </w:rPr>
        <w:t>) vezes.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>Art. 5° O valor de cada parcela não poderá ser inferior a R$ 20,00 (vinte reais).</w:t>
      </w:r>
    </w:p>
    <w:p w:rsidR="003242E2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lastRenderedPageBreak/>
        <w:t>Art. 6°</w:t>
      </w:r>
      <w:r>
        <w:rPr>
          <w:sz w:val="24"/>
          <w:szCs w:val="24"/>
        </w:rPr>
        <w:t xml:space="preserve"> </w:t>
      </w:r>
      <w:r w:rsidRPr="00501AFB">
        <w:rPr>
          <w:sz w:val="24"/>
          <w:szCs w:val="24"/>
        </w:rPr>
        <w:t>As datas de vencimento para o pagamento do Imposto sobre a Propriedade Predial e Territorial Urbana – IPTU e da Taxa de Serviço de Coleta e de Remoção de Lixo, lançado</w:t>
      </w:r>
      <w:r>
        <w:rPr>
          <w:sz w:val="24"/>
          <w:szCs w:val="24"/>
        </w:rPr>
        <w:t>s para o exercício de 2014</w:t>
      </w:r>
      <w:r w:rsidRPr="00501AFB">
        <w:rPr>
          <w:sz w:val="24"/>
          <w:szCs w:val="24"/>
        </w:rPr>
        <w:t>, serão: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>I – quota ú</w:t>
      </w:r>
      <w:r w:rsidR="00487539">
        <w:rPr>
          <w:sz w:val="24"/>
          <w:szCs w:val="24"/>
        </w:rPr>
        <w:t>nica ou primeira parcela -</w:t>
      </w:r>
      <w:r>
        <w:rPr>
          <w:sz w:val="24"/>
          <w:szCs w:val="24"/>
        </w:rPr>
        <w:t xml:space="preserve"> dia 12</w:t>
      </w:r>
      <w:r w:rsidRPr="00501AFB">
        <w:rPr>
          <w:sz w:val="24"/>
          <w:szCs w:val="24"/>
        </w:rPr>
        <w:t xml:space="preserve"> de </w:t>
      </w:r>
      <w:r>
        <w:rPr>
          <w:sz w:val="24"/>
          <w:szCs w:val="24"/>
        </w:rPr>
        <w:t>maio de 2014</w:t>
      </w:r>
      <w:r w:rsidRPr="00501AFB">
        <w:rPr>
          <w:sz w:val="24"/>
          <w:szCs w:val="24"/>
        </w:rPr>
        <w:t>;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>II – demais parcelas:</w:t>
      </w:r>
    </w:p>
    <w:p w:rsidR="003242E2" w:rsidRPr="00501AFB" w:rsidRDefault="003242E2" w:rsidP="003242E2">
      <w:pPr>
        <w:numPr>
          <w:ilvl w:val="0"/>
          <w:numId w:val="1"/>
        </w:numPr>
        <w:tabs>
          <w:tab w:val="clear" w:pos="1800"/>
        </w:tabs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segunda parcela – dia 10 de junho</w:t>
      </w:r>
      <w:r w:rsidRPr="00501AFB">
        <w:rPr>
          <w:sz w:val="24"/>
          <w:szCs w:val="24"/>
        </w:rPr>
        <w:t xml:space="preserve"> de </w:t>
      </w:r>
      <w:r>
        <w:rPr>
          <w:sz w:val="24"/>
          <w:szCs w:val="24"/>
        </w:rPr>
        <w:t>2014</w:t>
      </w:r>
      <w:r w:rsidRPr="00501AFB">
        <w:rPr>
          <w:sz w:val="24"/>
          <w:szCs w:val="24"/>
        </w:rPr>
        <w:t>;</w:t>
      </w:r>
    </w:p>
    <w:p w:rsidR="003242E2" w:rsidRPr="00501AFB" w:rsidRDefault="003242E2" w:rsidP="003242E2">
      <w:pPr>
        <w:numPr>
          <w:ilvl w:val="0"/>
          <w:numId w:val="1"/>
        </w:numPr>
        <w:tabs>
          <w:tab w:val="clear" w:pos="1800"/>
        </w:tabs>
        <w:ind w:left="0"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>te</w:t>
      </w:r>
      <w:r>
        <w:rPr>
          <w:sz w:val="24"/>
          <w:szCs w:val="24"/>
        </w:rPr>
        <w:t>rceira parcela – dia 10 de julho de 2014</w:t>
      </w:r>
      <w:r w:rsidRPr="00501AFB">
        <w:rPr>
          <w:sz w:val="24"/>
          <w:szCs w:val="24"/>
        </w:rPr>
        <w:t>;</w:t>
      </w:r>
    </w:p>
    <w:p w:rsidR="003242E2" w:rsidRDefault="003242E2" w:rsidP="003242E2">
      <w:pPr>
        <w:numPr>
          <w:ilvl w:val="0"/>
          <w:numId w:val="1"/>
        </w:numPr>
        <w:tabs>
          <w:tab w:val="clear" w:pos="1800"/>
        </w:tabs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quarta parcela – dia 11 de agosto de 2014;</w:t>
      </w:r>
    </w:p>
    <w:p w:rsidR="003242E2" w:rsidRDefault="003242E2" w:rsidP="003242E2">
      <w:pPr>
        <w:numPr>
          <w:ilvl w:val="0"/>
          <w:numId w:val="1"/>
        </w:numPr>
        <w:tabs>
          <w:tab w:val="clear" w:pos="1800"/>
        </w:tabs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quinta parcela – dia 10 setembro de 2014;</w:t>
      </w:r>
    </w:p>
    <w:p w:rsidR="003242E2" w:rsidRPr="00501AFB" w:rsidRDefault="003242E2" w:rsidP="003242E2">
      <w:pPr>
        <w:numPr>
          <w:ilvl w:val="0"/>
          <w:numId w:val="1"/>
        </w:numPr>
        <w:tabs>
          <w:tab w:val="clear" w:pos="1800"/>
        </w:tabs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sexta parcela – dia 10 outubro de 2014.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>Art. 7°</w:t>
      </w:r>
      <w:r>
        <w:rPr>
          <w:sz w:val="24"/>
          <w:szCs w:val="24"/>
        </w:rPr>
        <w:t xml:space="preserve"> </w:t>
      </w:r>
      <w:r w:rsidRPr="00501AFB">
        <w:rPr>
          <w:sz w:val="24"/>
          <w:szCs w:val="24"/>
        </w:rPr>
        <w:t>As parcelas não pagas nos respectivos vencimentos sofrerão acréscimo de juros de mora de 1% (um por cento) ao mês e multa equivalente a 2% (dois por cento).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>Art. 8°</w:t>
      </w:r>
      <w:r>
        <w:rPr>
          <w:sz w:val="24"/>
          <w:szCs w:val="24"/>
        </w:rPr>
        <w:t xml:space="preserve"> </w:t>
      </w:r>
      <w:r w:rsidRPr="00501AFB">
        <w:rPr>
          <w:sz w:val="24"/>
          <w:szCs w:val="24"/>
        </w:rPr>
        <w:t>Na hipótese de parcelamento do imposto, não será admitido o pagamento de qualquer prestação sem que estejam quitadas todas as anteriores.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color w:val="000000"/>
          <w:sz w:val="24"/>
          <w:szCs w:val="24"/>
        </w:rPr>
      </w:pPr>
      <w:r w:rsidRPr="00501AFB">
        <w:rPr>
          <w:color w:val="000000"/>
          <w:sz w:val="24"/>
          <w:szCs w:val="24"/>
        </w:rPr>
        <w:t>Art. 9° Para pagamento em parcela única do IPTU/</w:t>
      </w:r>
      <w:r>
        <w:rPr>
          <w:color w:val="000000"/>
          <w:sz w:val="24"/>
          <w:szCs w:val="24"/>
        </w:rPr>
        <w:t>2014</w:t>
      </w:r>
      <w:r w:rsidRPr="00501AFB">
        <w:rPr>
          <w:color w:val="000000"/>
          <w:sz w:val="24"/>
          <w:szCs w:val="24"/>
        </w:rPr>
        <w:t xml:space="preserve"> será concedido o desconto de 10% (dez por cento) sobre o valor do imposto.</w:t>
      </w:r>
    </w:p>
    <w:p w:rsidR="003242E2" w:rsidRPr="00501AFB" w:rsidRDefault="003242E2" w:rsidP="003242E2">
      <w:pPr>
        <w:ind w:firstLine="1418"/>
        <w:jc w:val="both"/>
        <w:rPr>
          <w:color w:val="000000"/>
          <w:sz w:val="24"/>
          <w:szCs w:val="24"/>
        </w:rPr>
      </w:pPr>
    </w:p>
    <w:p w:rsidR="003242E2" w:rsidRPr="00501AFB" w:rsidRDefault="003242E2" w:rsidP="003242E2">
      <w:pPr>
        <w:autoSpaceDE w:val="0"/>
        <w:autoSpaceDN w:val="0"/>
        <w:adjustRightInd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501AFB">
        <w:rPr>
          <w:color w:val="000000"/>
          <w:sz w:val="24"/>
          <w:szCs w:val="24"/>
        </w:rPr>
        <w:t>rt.10</w:t>
      </w:r>
      <w:r w:rsidR="00487539">
        <w:rPr>
          <w:color w:val="000000"/>
          <w:sz w:val="24"/>
          <w:szCs w:val="24"/>
        </w:rPr>
        <w:t>.</w:t>
      </w:r>
      <w:r w:rsidRPr="00501AFB">
        <w:rPr>
          <w:color w:val="000000"/>
          <w:sz w:val="24"/>
          <w:szCs w:val="24"/>
        </w:rPr>
        <w:t xml:space="preserve"> Além do desconto previsto no art. 9° deste </w:t>
      </w:r>
      <w:r>
        <w:rPr>
          <w:color w:val="000000"/>
          <w:sz w:val="24"/>
          <w:szCs w:val="24"/>
        </w:rPr>
        <w:t>D</w:t>
      </w:r>
      <w:r w:rsidRPr="00501AFB">
        <w:rPr>
          <w:color w:val="000000"/>
          <w:sz w:val="24"/>
          <w:szCs w:val="24"/>
        </w:rPr>
        <w:t>ecreto, os contribuintes do IPTU que estejam em situação de total adimplência do tributo junto ao Município terão descontos de mais 10% (dez por ce</w:t>
      </w:r>
      <w:r>
        <w:rPr>
          <w:color w:val="000000"/>
          <w:sz w:val="24"/>
          <w:szCs w:val="24"/>
        </w:rPr>
        <w:t>nto) para pagamento do IPTU/2014</w:t>
      </w:r>
      <w:r w:rsidRPr="00501AFB">
        <w:rPr>
          <w:color w:val="000000"/>
          <w:sz w:val="24"/>
          <w:szCs w:val="24"/>
        </w:rPr>
        <w:t xml:space="preserve"> em parcela única. </w:t>
      </w:r>
    </w:p>
    <w:p w:rsidR="003242E2" w:rsidRPr="00501AFB" w:rsidRDefault="003242E2" w:rsidP="003242E2">
      <w:pPr>
        <w:ind w:firstLine="1418"/>
        <w:jc w:val="both"/>
        <w:rPr>
          <w:color w:val="000000"/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color w:val="000000"/>
          <w:sz w:val="24"/>
          <w:szCs w:val="24"/>
        </w:rPr>
      </w:pPr>
      <w:r w:rsidRPr="00501AFB">
        <w:rPr>
          <w:color w:val="000000"/>
          <w:sz w:val="24"/>
          <w:szCs w:val="24"/>
        </w:rPr>
        <w:t>Art.11</w:t>
      </w:r>
      <w:r w:rsidR="0048753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Para pagamento do IPTU/2014</w:t>
      </w:r>
      <w:r w:rsidRPr="00501AFB">
        <w:rPr>
          <w:color w:val="000000"/>
          <w:sz w:val="24"/>
          <w:szCs w:val="24"/>
        </w:rPr>
        <w:t xml:space="preserve"> parcelado será concedido o desconto de 10% (dez) por cento aos contribuintes que estejam em total adimplência do tributo junto ao Município.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>Art. 12</w:t>
      </w:r>
      <w:r w:rsidR="00487539">
        <w:rPr>
          <w:sz w:val="24"/>
          <w:szCs w:val="24"/>
        </w:rPr>
        <w:t>.</w:t>
      </w:r>
      <w:r w:rsidRPr="00501AFB">
        <w:rPr>
          <w:sz w:val="24"/>
          <w:szCs w:val="24"/>
        </w:rPr>
        <w:t xml:space="preserve"> Fica instituído documento próprio de arrecadação do Município, denominado “</w:t>
      </w:r>
      <w:r>
        <w:rPr>
          <w:sz w:val="24"/>
          <w:szCs w:val="24"/>
        </w:rPr>
        <w:t>c</w:t>
      </w:r>
      <w:r w:rsidRPr="00501AFB">
        <w:rPr>
          <w:sz w:val="24"/>
          <w:szCs w:val="24"/>
        </w:rPr>
        <w:t>arnê”, onde constará o termo de notificação, informações sobre o imóvel e valor do imposto e taxas.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 xml:space="preserve">Parágrafo </w:t>
      </w:r>
      <w:r>
        <w:rPr>
          <w:sz w:val="24"/>
          <w:szCs w:val="24"/>
        </w:rPr>
        <w:t>ú</w:t>
      </w:r>
      <w:r w:rsidRPr="00501AFB">
        <w:rPr>
          <w:sz w:val="24"/>
          <w:szCs w:val="24"/>
        </w:rPr>
        <w:t xml:space="preserve">nico. Os pagamentos poderão ser efetuados nos bancos credenciados e </w:t>
      </w:r>
      <w:r>
        <w:rPr>
          <w:sz w:val="24"/>
          <w:szCs w:val="24"/>
        </w:rPr>
        <w:t>c</w:t>
      </w:r>
      <w:r w:rsidRPr="00501AFB">
        <w:rPr>
          <w:sz w:val="24"/>
          <w:szCs w:val="24"/>
        </w:rPr>
        <w:t xml:space="preserve">asas </w:t>
      </w:r>
      <w:r>
        <w:rPr>
          <w:sz w:val="24"/>
          <w:szCs w:val="24"/>
        </w:rPr>
        <w:t>l</w:t>
      </w:r>
      <w:r w:rsidRPr="00501AFB">
        <w:rPr>
          <w:sz w:val="24"/>
          <w:szCs w:val="24"/>
        </w:rPr>
        <w:t>otéricas.</w:t>
      </w: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</w:p>
    <w:p w:rsidR="003242E2" w:rsidRPr="00501AFB" w:rsidRDefault="003242E2" w:rsidP="003242E2">
      <w:pPr>
        <w:ind w:firstLine="1418"/>
        <w:jc w:val="both"/>
        <w:rPr>
          <w:sz w:val="24"/>
          <w:szCs w:val="24"/>
        </w:rPr>
      </w:pPr>
      <w:r w:rsidRPr="00501AFB">
        <w:rPr>
          <w:sz w:val="24"/>
          <w:szCs w:val="24"/>
        </w:rPr>
        <w:t>Art. 13</w:t>
      </w:r>
      <w:r w:rsidR="00717055">
        <w:rPr>
          <w:sz w:val="24"/>
          <w:szCs w:val="24"/>
        </w:rPr>
        <w:t>.</w:t>
      </w:r>
      <w:r w:rsidRPr="00501AFB">
        <w:rPr>
          <w:sz w:val="24"/>
          <w:szCs w:val="24"/>
        </w:rPr>
        <w:t xml:space="preserve"> Este Decreto entra em </w:t>
      </w:r>
      <w:r>
        <w:rPr>
          <w:sz w:val="24"/>
          <w:szCs w:val="24"/>
        </w:rPr>
        <w:t>vigor em 1</w:t>
      </w:r>
      <w:r w:rsidR="006F3A70">
        <w:rPr>
          <w:sz w:val="24"/>
          <w:szCs w:val="24"/>
        </w:rPr>
        <w:t>º</w:t>
      </w:r>
      <w:r>
        <w:rPr>
          <w:sz w:val="24"/>
          <w:szCs w:val="24"/>
        </w:rPr>
        <w:t xml:space="preserve"> de janeiro de 2014,</w:t>
      </w:r>
      <w:r w:rsidR="006F3A70">
        <w:rPr>
          <w:sz w:val="24"/>
          <w:szCs w:val="24"/>
        </w:rPr>
        <w:t xml:space="preserve"> ficando revogado o D</w:t>
      </w:r>
      <w:r w:rsidR="006F3A70" w:rsidRPr="006F3A70">
        <w:rPr>
          <w:sz w:val="24"/>
          <w:szCs w:val="24"/>
        </w:rPr>
        <w:t>ecreto nº 93, de 14 de fevereiro de 2013</w:t>
      </w:r>
      <w:r w:rsidRPr="00501AFB">
        <w:rPr>
          <w:sz w:val="24"/>
          <w:szCs w:val="24"/>
        </w:rPr>
        <w:t>.</w:t>
      </w:r>
    </w:p>
    <w:p w:rsidR="003242E2" w:rsidRDefault="003242E2" w:rsidP="003242E2">
      <w:pPr>
        <w:pStyle w:val="Corpodetexto2"/>
        <w:spacing w:line="360" w:lineRule="auto"/>
        <w:jc w:val="center"/>
        <w:rPr>
          <w:sz w:val="24"/>
          <w:szCs w:val="24"/>
        </w:rPr>
      </w:pPr>
    </w:p>
    <w:p w:rsidR="003242E2" w:rsidRDefault="003242E2" w:rsidP="003242E2">
      <w:pPr>
        <w:pStyle w:val="Corpodetexto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Anastácio-MS, 1</w:t>
      </w:r>
      <w:r w:rsidR="00487539">
        <w:rPr>
          <w:sz w:val="24"/>
          <w:szCs w:val="24"/>
        </w:rPr>
        <w:t>9</w:t>
      </w:r>
      <w:r w:rsidRPr="001D7C79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1D7C79">
        <w:rPr>
          <w:sz w:val="24"/>
          <w:szCs w:val="24"/>
        </w:rPr>
        <w:t xml:space="preserve"> de </w:t>
      </w:r>
      <w:r>
        <w:rPr>
          <w:sz w:val="24"/>
          <w:szCs w:val="24"/>
        </w:rPr>
        <w:t>2013</w:t>
      </w:r>
      <w:r w:rsidRPr="001D7C79">
        <w:rPr>
          <w:sz w:val="24"/>
          <w:szCs w:val="24"/>
        </w:rPr>
        <w:t>.</w:t>
      </w:r>
    </w:p>
    <w:p w:rsidR="00487539" w:rsidRDefault="00487539" w:rsidP="003242E2">
      <w:pPr>
        <w:pStyle w:val="Corpodetexto2"/>
        <w:spacing w:line="360" w:lineRule="auto"/>
        <w:jc w:val="center"/>
        <w:rPr>
          <w:sz w:val="24"/>
          <w:szCs w:val="24"/>
        </w:rPr>
      </w:pPr>
    </w:p>
    <w:p w:rsidR="00487539" w:rsidRPr="001D7C79" w:rsidRDefault="00487539" w:rsidP="003242E2">
      <w:pPr>
        <w:pStyle w:val="Corpodetexto2"/>
        <w:spacing w:line="360" w:lineRule="auto"/>
        <w:jc w:val="center"/>
        <w:rPr>
          <w:sz w:val="24"/>
          <w:szCs w:val="24"/>
        </w:rPr>
      </w:pPr>
    </w:p>
    <w:p w:rsidR="003242E2" w:rsidRDefault="003242E2" w:rsidP="003242E2">
      <w:pPr>
        <w:jc w:val="center"/>
        <w:rPr>
          <w:b/>
          <w:bCs/>
          <w:sz w:val="24"/>
          <w:szCs w:val="24"/>
        </w:rPr>
      </w:pPr>
      <w:r w:rsidRPr="001D7C79">
        <w:rPr>
          <w:b/>
          <w:bCs/>
          <w:sz w:val="24"/>
          <w:szCs w:val="24"/>
        </w:rPr>
        <w:t>DOUGLAS MELO FIGUEIREDO</w:t>
      </w:r>
    </w:p>
    <w:p w:rsidR="003242E2" w:rsidRPr="001D7C79" w:rsidRDefault="003242E2" w:rsidP="003242E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D7C79">
        <w:rPr>
          <w:sz w:val="24"/>
          <w:szCs w:val="24"/>
        </w:rPr>
        <w:t>refeito Municipal</w:t>
      </w:r>
    </w:p>
    <w:p w:rsidR="00A20E5B" w:rsidRPr="003242E2" w:rsidRDefault="00BD3B8B" w:rsidP="003242E2"/>
    <w:sectPr w:rsidR="00A20E5B" w:rsidRPr="003242E2" w:rsidSect="00B71A9E">
      <w:headerReference w:type="default" r:id="rId7"/>
      <w:footerReference w:type="default" r:id="rId8"/>
      <w:pgSz w:w="11907" w:h="16840" w:code="9"/>
      <w:pgMar w:top="539" w:right="567" w:bottom="851" w:left="1134" w:header="0" w:footer="7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8B" w:rsidRDefault="00BD3B8B" w:rsidP="006C7FAD">
      <w:r>
        <w:separator/>
      </w:r>
    </w:p>
  </w:endnote>
  <w:endnote w:type="continuationSeparator" w:id="0">
    <w:p w:rsidR="00BD3B8B" w:rsidRDefault="00BD3B8B" w:rsidP="006C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6B" w:rsidRDefault="003242E2">
    <w:pPr>
      <w:pStyle w:val="Rodap"/>
      <w:jc w:val="right"/>
    </w:pPr>
    <w:r w:rsidRPr="00DD7E11">
      <w:rPr>
        <w:noProof/>
      </w:rPr>
      <w:drawing>
        <wp:inline distT="0" distB="0" distL="0" distR="0">
          <wp:extent cx="962025" cy="866775"/>
          <wp:effectExtent l="19050" t="0" r="9525" b="0"/>
          <wp:docPr id="11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16B" w:rsidRDefault="00BD3B8B" w:rsidP="00C6419C">
    <w:pPr>
      <w:pStyle w:val="Rodap"/>
      <w:tabs>
        <w:tab w:val="clear" w:pos="8838"/>
        <w:tab w:val="right" w:pos="-2694"/>
        <w:tab w:val="left" w:pos="2620"/>
      </w:tabs>
      <w:ind w:left="-1418" w:righ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8B" w:rsidRDefault="00BD3B8B" w:rsidP="006C7FAD">
      <w:r>
        <w:separator/>
      </w:r>
    </w:p>
  </w:footnote>
  <w:footnote w:type="continuationSeparator" w:id="0">
    <w:p w:rsidR="00BD3B8B" w:rsidRDefault="00BD3B8B" w:rsidP="006C7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6B" w:rsidRDefault="006C7FAD" w:rsidP="00C6419C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 w:rsidRPr="006C7FAD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3.1pt;margin-top:8.9pt;width:66.85pt;height:66.3pt;z-index:251660288;mso-wrap-distance-left:7.1pt;mso-wrap-distance-right:7.1pt;mso-position-horizontal-relative:page" fillcolor="window">
          <v:imagedata r:id="rId1" o:title=""/>
          <w10:wrap type="square" anchorx="page"/>
        </v:shape>
      </w:pict>
    </w:r>
  </w:p>
  <w:p w:rsidR="0055316B" w:rsidRDefault="003242E2" w:rsidP="00C6419C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55316B" w:rsidRDefault="003242E2" w:rsidP="00C6419C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55316B" w:rsidRDefault="003242E2" w:rsidP="00C6419C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55316B" w:rsidRDefault="003242E2" w:rsidP="00C6419C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55316B" w:rsidRDefault="00BD3B8B" w:rsidP="00C6419C">
    <w:pPr>
      <w:pStyle w:val="Cabealho"/>
    </w:pPr>
  </w:p>
  <w:p w:rsidR="0055316B" w:rsidRDefault="00BD3B8B" w:rsidP="00C6419C">
    <w:pPr>
      <w:pStyle w:val="Rodap"/>
      <w:tabs>
        <w:tab w:val="clear" w:pos="4419"/>
        <w:tab w:val="center" w:pos="-2552"/>
      </w:tabs>
      <w:spacing w:line="260" w:lineRule="exact"/>
      <w:jc w:val="both"/>
      <w:rPr>
        <w:rFonts w:ascii="Garamond" w:hAnsi="Garamond"/>
        <w:color w:val="00008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7F70"/>
    <w:multiLevelType w:val="hybridMultilevel"/>
    <w:tmpl w:val="60F4D5C2"/>
    <w:lvl w:ilvl="0" w:tplc="5C848C1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42E2"/>
    <w:rsid w:val="00190F4A"/>
    <w:rsid w:val="001A1B2B"/>
    <w:rsid w:val="001E3372"/>
    <w:rsid w:val="003242E2"/>
    <w:rsid w:val="00487539"/>
    <w:rsid w:val="006C7FAD"/>
    <w:rsid w:val="006F3A70"/>
    <w:rsid w:val="00717055"/>
    <w:rsid w:val="00BD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E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3242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242E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24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2E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3242E2"/>
    <w:pPr>
      <w:jc w:val="center"/>
    </w:pPr>
    <w:rPr>
      <w:rFonts w:eastAsia="Times New Roman"/>
      <w:b/>
    </w:rPr>
  </w:style>
  <w:style w:type="character" w:customStyle="1" w:styleId="Corpodetexto3Char">
    <w:name w:val="Corpo de texto 3 Char"/>
    <w:basedOn w:val="Fontepargpadro"/>
    <w:link w:val="Corpodetexto3"/>
    <w:rsid w:val="003242E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242E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242E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242E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242E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3242E2"/>
    <w:rPr>
      <w:b/>
      <w:bCs/>
    </w:rPr>
  </w:style>
  <w:style w:type="paragraph" w:styleId="PargrafodaLista">
    <w:name w:val="List Paragraph"/>
    <w:basedOn w:val="Normal"/>
    <w:uiPriority w:val="34"/>
    <w:qFormat/>
    <w:rsid w:val="003242E2"/>
    <w:pPr>
      <w:ind w:left="720"/>
      <w:contextualSpacing/>
    </w:pPr>
  </w:style>
  <w:style w:type="character" w:styleId="Hyperlink">
    <w:name w:val="Hyperlink"/>
    <w:basedOn w:val="Fontepargpadro"/>
    <w:rsid w:val="003242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2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2E2"/>
    <w:rPr>
      <w:rFonts w:ascii="Tahoma" w:eastAsia="Batang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3242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42E2"/>
    <w:rPr>
      <w:rFonts w:ascii="Times New Roman" w:eastAsia="Batang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MEU-PC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2013-12-19T13:59:00Z</dcterms:created>
  <dcterms:modified xsi:type="dcterms:W3CDTF">2013-12-23T13:03:00Z</dcterms:modified>
</cp:coreProperties>
</file>